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3964"/>
        <w:gridCol w:w="6096"/>
      </w:tblGrid>
      <w:tr w:rsidR="00973FD0" w:rsidRPr="00973FD0" w14:paraId="3EA7DA51" w14:textId="77777777" w:rsidTr="00973FD0">
        <w:trPr>
          <w:trHeight w:val="416"/>
          <w:jc w:val="center"/>
        </w:trPr>
        <w:tc>
          <w:tcPr>
            <w:tcW w:w="10060" w:type="dxa"/>
            <w:gridSpan w:val="2"/>
            <w:shd w:val="clear" w:color="auto" w:fill="0099CC"/>
            <w:vAlign w:val="center"/>
          </w:tcPr>
          <w:p w14:paraId="3967571E" w14:textId="77777777" w:rsidR="00973FD0" w:rsidRPr="00FA15A5" w:rsidRDefault="00973FD0" w:rsidP="00FA15A5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FA15A5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6</w:t>
            </w:r>
          </w:p>
          <w:p w14:paraId="5392B7F3" w14:textId="0E399BBE" w:rsidR="00FA15A5" w:rsidRPr="00973FD0" w:rsidRDefault="00FA15A5" w:rsidP="00FA15A5">
            <w:pPr>
              <w:spacing w:after="0" w:line="240" w:lineRule="auto"/>
              <w:jc w:val="center"/>
              <w:rPr>
                <w:rFonts w:ascii="Nunito Sans" w:hAnsi="Nunito Sans" w:cs="Arial"/>
                <w:b/>
              </w:rPr>
            </w:pPr>
            <w:r w:rsidRPr="00FA15A5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Playdough Recipe</w:t>
            </w:r>
          </w:p>
        </w:tc>
      </w:tr>
      <w:tr w:rsidR="00973FD0" w:rsidRPr="00973FD0" w14:paraId="6DFDCB35" w14:textId="77777777" w:rsidTr="00973FD0">
        <w:trPr>
          <w:trHeight w:val="156"/>
          <w:jc w:val="center"/>
        </w:trPr>
        <w:tc>
          <w:tcPr>
            <w:tcW w:w="10060" w:type="dxa"/>
            <w:gridSpan w:val="2"/>
            <w:shd w:val="clear" w:color="auto" w:fill="FFC000"/>
            <w:vAlign w:val="center"/>
          </w:tcPr>
          <w:p w14:paraId="37B320CB" w14:textId="2779626F" w:rsidR="00973FD0" w:rsidRPr="00973FD0" w:rsidRDefault="00FA15A5" w:rsidP="00FA15A5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Pr="0051432B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fine motor skills,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following instructions, independence, describing, vocabulary, noticing changes, observation</w:t>
            </w:r>
          </w:p>
        </w:tc>
      </w:tr>
      <w:tr w:rsidR="00973FD0" w:rsidRPr="00973FD0" w14:paraId="26EEAFD8" w14:textId="77777777" w:rsidTr="00973FD0">
        <w:trPr>
          <w:jc w:val="center"/>
        </w:trPr>
        <w:tc>
          <w:tcPr>
            <w:tcW w:w="3964" w:type="dxa"/>
            <w:shd w:val="clear" w:color="auto" w:fill="9DDDDD" w:themeFill="accent1" w:themeFillTint="66"/>
          </w:tcPr>
          <w:p w14:paraId="3C69AAB0" w14:textId="7D51A7A8" w:rsidR="00973FD0" w:rsidRPr="00973FD0" w:rsidRDefault="00973FD0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973FD0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3183875" wp14:editId="131A99CD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323850</wp:posOffset>
                  </wp:positionV>
                  <wp:extent cx="1535320" cy="2047620"/>
                  <wp:effectExtent l="323850" t="323850" r="332105" b="314960"/>
                  <wp:wrapTight wrapText="bothSides">
                    <wp:wrapPolygon edited="0">
                      <wp:start x="3485" y="-3417"/>
                      <wp:lineTo x="-3485" y="-3015"/>
                      <wp:lineTo x="-3485" y="201"/>
                      <wp:lineTo x="-4558" y="201"/>
                      <wp:lineTo x="-4558" y="19496"/>
                      <wp:lineTo x="-4022" y="22913"/>
                      <wp:lineTo x="-536" y="24320"/>
                      <wp:lineTo x="-268" y="24722"/>
                      <wp:lineTo x="18231" y="24722"/>
                      <wp:lineTo x="18499" y="24320"/>
                      <wp:lineTo x="23593" y="22712"/>
                      <wp:lineTo x="23861" y="22712"/>
                      <wp:lineTo x="25738" y="19496"/>
                      <wp:lineTo x="26006" y="201"/>
                      <wp:lineTo x="21984" y="-2814"/>
                      <wp:lineTo x="21716" y="-3417"/>
                      <wp:lineTo x="3485" y="-3417"/>
                    </wp:wrapPolygon>
                  </wp:wrapTight>
                  <wp:docPr id="2" name="Picture 2" descr="A group of ingredients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group of ingredients on a tab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320" cy="204762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73FD0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584BA4E" wp14:editId="0609360E">
                  <wp:simplePos x="0" y="0"/>
                  <wp:positionH relativeFrom="column">
                    <wp:posOffset>731079</wp:posOffset>
                  </wp:positionH>
                  <wp:positionV relativeFrom="paragraph">
                    <wp:posOffset>2704493</wp:posOffset>
                  </wp:positionV>
                  <wp:extent cx="1381125" cy="1842135"/>
                  <wp:effectExtent l="323850" t="323850" r="333375" b="329565"/>
                  <wp:wrapTight wrapText="bothSides">
                    <wp:wrapPolygon edited="0">
                      <wp:start x="18025" y="25397"/>
                      <wp:lineTo x="25771" y="24951"/>
                      <wp:lineTo x="26665" y="17803"/>
                      <wp:lineTo x="26367" y="-290"/>
                      <wp:lineTo x="22196" y="-3194"/>
                      <wp:lineTo x="21898" y="-3641"/>
                      <wp:lineTo x="3128" y="-3641"/>
                      <wp:lineTo x="2830" y="-3194"/>
                      <wp:lineTo x="-3724" y="-290"/>
                      <wp:lineTo x="-3724" y="-67"/>
                      <wp:lineTo x="-4916" y="3507"/>
                      <wp:lineTo x="-4916" y="21377"/>
                      <wp:lineTo x="-447" y="24727"/>
                      <wp:lineTo x="-149" y="25397"/>
                      <wp:lineTo x="18025" y="25397"/>
                    </wp:wrapPolygon>
                  </wp:wrapTight>
                  <wp:docPr id="3" name="Picture 3" descr="A child mixing food in a bow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hild mixing food in a bow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381125" cy="184213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9DDDDD" w:themeFill="accent1" w:themeFillTint="66"/>
          </w:tcPr>
          <w:p w14:paraId="36311FC9" w14:textId="77777777" w:rsidR="006950BB" w:rsidRPr="003C2F71" w:rsidRDefault="006950BB" w:rsidP="006950BB">
            <w:pPr>
              <w:spacing w:after="0" w:line="240" w:lineRule="auto"/>
              <w:jc w:val="center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</w:pPr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*Please refer to </w:t>
            </w:r>
            <w:hyperlink r:id="rId12" w:history="1">
              <w:r w:rsidRPr="003C2F71">
                <w:rPr>
                  <w:rStyle w:val="Hyperlink"/>
                  <w:rFonts w:ascii="Nunito Sans" w:hAnsi="Nunito Sans" w:cs="Arial"/>
                  <w:b/>
                  <w:i/>
                  <w:sz w:val="20"/>
                  <w:szCs w:val="20"/>
                </w:rPr>
                <w:t>guidance</w:t>
              </w:r>
            </w:hyperlink>
            <w:r w:rsidRPr="003C2F71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</w:rPr>
              <w:t xml:space="preserve"> from the Food Standards Agency (FSA) around handling flour and flour products safely before using with your child.</w:t>
            </w:r>
          </w:p>
          <w:p w14:paraId="159D3139" w14:textId="77777777" w:rsidR="006950BB" w:rsidRPr="00DF425A" w:rsidRDefault="006950BB" w:rsidP="006950BB">
            <w:pPr>
              <w:spacing w:after="0" w:line="240" w:lineRule="auto"/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</w:pPr>
            <w:r w:rsidRPr="00DF425A">
              <w:rPr>
                <w:rFonts w:ascii="Nunito Sans" w:hAnsi="Nunito Sans" w:cs="Arial"/>
                <w:b/>
                <w:bCs w:val="0"/>
                <w:i/>
                <w:iCs w:val="0"/>
                <w:sz w:val="20"/>
                <w:szCs w:val="20"/>
                <w:u w:val="single"/>
              </w:rPr>
              <w:t>Make sure to:</w:t>
            </w:r>
          </w:p>
          <w:p w14:paraId="7254DD64" w14:textId="77777777" w:rsidR="006950BB" w:rsidRDefault="006950BB" w:rsidP="006950BB">
            <w:pPr>
              <w:numPr>
                <w:ilvl w:val="0"/>
                <w:numId w:val="7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wash hands thoroughly with soap and warm water before and after handling flour</w:t>
            </w:r>
            <w:r w:rsidRPr="00DF425A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.</w:t>
            </w:r>
          </w:p>
          <w:p w14:paraId="6D570487" w14:textId="70C5E0FA" w:rsidR="00531D77" w:rsidRPr="006950BB" w:rsidRDefault="006950BB" w:rsidP="006950BB">
            <w:pPr>
              <w:numPr>
                <w:ilvl w:val="0"/>
                <w:numId w:val="7"/>
              </w:numPr>
              <w:spacing w:after="0" w:line="240" w:lineRule="auto"/>
              <w:rPr>
                <w:rFonts w:ascii="Nunito Sans" w:hAnsi="Nunito Sans" w:cs="Arial"/>
                <w:i/>
                <w:iCs w:val="0"/>
                <w:sz w:val="20"/>
                <w:szCs w:val="20"/>
              </w:rPr>
            </w:pP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 xml:space="preserve">clean all surfaces properly </w:t>
            </w:r>
            <w:r w:rsidRPr="006950BB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 xml:space="preserve">after contact with flour </w:t>
            </w:r>
            <w:r w:rsidRPr="00F52D5C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- wash bowls, utensils, and surfaces with warm, soapy water or your usual surface cleaner and disinfect where necessary</w:t>
            </w:r>
            <w:r w:rsidRPr="006950BB">
              <w:rPr>
                <w:rFonts w:ascii="Nunito Sans" w:hAnsi="Nunito Sans" w:cs="Arial"/>
                <w:i/>
                <w:iCs w:val="0"/>
                <w:sz w:val="20"/>
                <w:szCs w:val="20"/>
              </w:rPr>
              <w:t>.</w:t>
            </w:r>
          </w:p>
          <w:p w14:paraId="3CC5F449" w14:textId="22352EF4" w:rsidR="00973FD0" w:rsidRPr="00531D77" w:rsidRDefault="00973FD0" w:rsidP="00531D77">
            <w:pPr>
              <w:spacing w:after="0" w:line="240" w:lineRule="auto"/>
              <w:rPr>
                <w:rFonts w:ascii="Nunito Sans" w:hAnsi="Nunito Sans" w:cs="Arial"/>
                <w:b/>
                <w:sz w:val="20"/>
                <w:szCs w:val="20"/>
              </w:rPr>
            </w:pPr>
            <w:r w:rsidRPr="00531D77">
              <w:rPr>
                <w:rFonts w:ascii="Nunito Sans" w:hAnsi="Nunito Sans" w:cs="Arial"/>
                <w:b/>
                <w:sz w:val="20"/>
                <w:szCs w:val="20"/>
              </w:rPr>
              <w:t>How to:</w:t>
            </w:r>
          </w:p>
          <w:p w14:paraId="11395FE7" w14:textId="0C41185F" w:rsidR="00973FD0" w:rsidRPr="00531D77" w:rsidRDefault="00973FD0" w:rsidP="00531D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531D77">
              <w:rPr>
                <w:rFonts w:ascii="Nunito Sans" w:hAnsi="Nunito Sans" w:cs="Arial"/>
                <w:sz w:val="20"/>
                <w:szCs w:val="20"/>
              </w:rPr>
              <w:t xml:space="preserve">Ask your child to help you gather all of the ingredients and utensils </w:t>
            </w:r>
            <w:r w:rsidR="004D6EB7" w:rsidRPr="00531D77">
              <w:rPr>
                <w:rFonts w:ascii="Nunito Sans" w:hAnsi="Nunito Sans" w:cs="Arial"/>
                <w:sz w:val="20"/>
                <w:szCs w:val="20"/>
              </w:rPr>
              <w:t>needed to make playdough</w:t>
            </w:r>
            <w:r w:rsidRPr="00531D77">
              <w:rPr>
                <w:rFonts w:ascii="Nunito Sans" w:hAnsi="Nunito Sans" w:cs="Arial"/>
                <w:sz w:val="20"/>
                <w:szCs w:val="20"/>
              </w:rPr>
              <w:t>.</w:t>
            </w:r>
          </w:p>
          <w:p w14:paraId="6120CA0D" w14:textId="3C962674" w:rsidR="00973FD0" w:rsidRPr="00531D77" w:rsidRDefault="00973FD0" w:rsidP="00531D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531D77">
              <w:rPr>
                <w:rFonts w:ascii="Nunito Sans" w:hAnsi="Nunito Sans" w:cs="Arial"/>
                <w:sz w:val="20"/>
                <w:szCs w:val="20"/>
              </w:rPr>
              <w:t>Place the dry ingredients (see below) into your large microwaveable bowl and mix together.</w:t>
            </w:r>
          </w:p>
          <w:p w14:paraId="53CFCC43" w14:textId="6B5A4EB8" w:rsidR="00973FD0" w:rsidRPr="00531D77" w:rsidRDefault="00973FD0" w:rsidP="00973F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531D77">
              <w:rPr>
                <w:rFonts w:ascii="Nunito Sans" w:hAnsi="Nunito Sans" w:cs="Arial"/>
                <w:sz w:val="20"/>
                <w:szCs w:val="20"/>
              </w:rPr>
              <w:t>Add the food colouring to your cup of water then add this to the dry mixture. Next, add the oil and stir your mixture well.</w:t>
            </w:r>
          </w:p>
          <w:p w14:paraId="46023F3C" w14:textId="2FBA7BBA" w:rsidR="00973FD0" w:rsidRPr="00531D77" w:rsidRDefault="004D6EB7" w:rsidP="00973F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531D77">
              <w:rPr>
                <w:rFonts w:ascii="Nunito Sans" w:hAnsi="Nunito Sans" w:cs="Arial"/>
                <w:sz w:val="20"/>
                <w:szCs w:val="20"/>
              </w:rPr>
              <w:t>P</w:t>
            </w:r>
            <w:r w:rsidR="00973FD0" w:rsidRPr="00531D77">
              <w:rPr>
                <w:rFonts w:ascii="Nunito Sans" w:hAnsi="Nunito Sans" w:cs="Arial"/>
                <w:sz w:val="20"/>
                <w:szCs w:val="20"/>
              </w:rPr>
              <w:t>lace the bowl into a microwave for 1 minute. Take it out and stir the mixture. Return it to the microwave and heat again, checking every 30 seconds until the dough is firmer to touch.</w:t>
            </w:r>
          </w:p>
          <w:p w14:paraId="5F40B16B" w14:textId="4FD7F0C6" w:rsidR="00973FD0" w:rsidRPr="00531D77" w:rsidRDefault="00973FD0" w:rsidP="00973F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531D77">
              <w:rPr>
                <w:rFonts w:ascii="Nunito Sans" w:hAnsi="Nunito Sans" w:cs="Arial"/>
                <w:sz w:val="20"/>
                <w:szCs w:val="20"/>
              </w:rPr>
              <w:t xml:space="preserve">Once the mixture has formed a firm dough, turn it out onto a lightly floured surface. </w:t>
            </w:r>
            <w:r w:rsidRPr="00531D77">
              <w:rPr>
                <w:rFonts w:ascii="Nunito Sans" w:hAnsi="Nunito Sans" w:cs="Arial"/>
                <w:sz w:val="20"/>
                <w:szCs w:val="20"/>
                <w:u w:val="single"/>
              </w:rPr>
              <w:t>BE CAREFUL</w:t>
            </w:r>
            <w:r w:rsidRPr="00531D77">
              <w:rPr>
                <w:rFonts w:ascii="Nunito Sans" w:hAnsi="Nunito Sans" w:cs="Arial"/>
                <w:sz w:val="20"/>
                <w:szCs w:val="20"/>
              </w:rPr>
              <w:t xml:space="preserve"> at this point as the dough will be hot. Leave to cool for around 5 minutes.</w:t>
            </w:r>
          </w:p>
          <w:p w14:paraId="7373C5F8" w14:textId="52B7931A" w:rsidR="00973FD0" w:rsidRPr="00531D77" w:rsidRDefault="00973FD0" w:rsidP="00973F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531D77">
              <w:rPr>
                <w:rFonts w:ascii="Nunito Sans" w:hAnsi="Nunito Sans" w:cs="Arial"/>
                <w:sz w:val="20"/>
                <w:szCs w:val="20"/>
              </w:rPr>
              <w:t>Once your dough is cool, ask your child to knead the dough to make it soft and smooth. If your dough is sticky, add a little more flour. If your dough is too dry, add a little more oil. Your dough is now ready to be used!</w:t>
            </w:r>
          </w:p>
          <w:p w14:paraId="5C398D4D" w14:textId="237198E3" w:rsidR="00973FD0" w:rsidRPr="00973FD0" w:rsidRDefault="00973FD0" w:rsidP="00973F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31D77">
              <w:rPr>
                <w:rFonts w:ascii="Nunito Sans" w:hAnsi="Nunito Sans" w:cs="Arial"/>
                <w:sz w:val="20"/>
                <w:szCs w:val="20"/>
              </w:rPr>
              <w:t>Why not support your child to draw pictures or write labels for each step of the recipe – you can use this the next time you make playdough or share with a friend.</w:t>
            </w:r>
          </w:p>
        </w:tc>
      </w:tr>
      <w:tr w:rsidR="00973FD0" w:rsidRPr="00973FD0" w14:paraId="703CA5F9" w14:textId="77777777" w:rsidTr="00973FD0">
        <w:trPr>
          <w:jc w:val="center"/>
        </w:trPr>
        <w:tc>
          <w:tcPr>
            <w:tcW w:w="3964" w:type="dxa"/>
            <w:shd w:val="clear" w:color="auto" w:fill="CCFF99"/>
          </w:tcPr>
          <w:p w14:paraId="0A004C6B" w14:textId="77777777" w:rsidR="00973FD0" w:rsidRPr="00284C5D" w:rsidRDefault="00973FD0" w:rsidP="00284C5D">
            <w:pPr>
              <w:spacing w:after="0" w:line="240" w:lineRule="auto"/>
              <w:rPr>
                <w:rFonts w:ascii="Nunito Sans" w:hAnsi="Nunito Sans" w:cs="Arial"/>
                <w:b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b/>
                <w:sz w:val="20"/>
                <w:szCs w:val="20"/>
              </w:rPr>
              <w:t>Adaptations:</w:t>
            </w:r>
          </w:p>
          <w:p w14:paraId="5E8B2DF2" w14:textId="77777777" w:rsidR="00973FD0" w:rsidRPr="00284C5D" w:rsidRDefault="00973FD0" w:rsidP="00284C5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 xml:space="preserve">This can also be made on the hob – transfer the ingredients into a saucepan and cook on a low/medium heat, stirring constantly. </w:t>
            </w:r>
          </w:p>
          <w:p w14:paraId="7FCFB43B" w14:textId="2245BC2E" w:rsidR="00973FD0" w:rsidRPr="00284C5D" w:rsidRDefault="00973FD0" w:rsidP="00973FD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>Add scents to the playdough mix for a different experience, such as vanilla essence or cinnamon.</w:t>
            </w:r>
          </w:p>
        </w:tc>
        <w:tc>
          <w:tcPr>
            <w:tcW w:w="6096" w:type="dxa"/>
            <w:shd w:val="clear" w:color="auto" w:fill="FEDCAE"/>
          </w:tcPr>
          <w:p w14:paraId="5E4243CD" w14:textId="77777777" w:rsidR="00973FD0" w:rsidRPr="00284C5D" w:rsidRDefault="00973FD0" w:rsidP="00973FD0">
            <w:pPr>
              <w:spacing w:after="0" w:line="240" w:lineRule="auto"/>
              <w:rPr>
                <w:rFonts w:ascii="Nunito Sans" w:hAnsi="Nunito Sans" w:cs="Arial"/>
                <w:b/>
                <w:sz w:val="20"/>
                <w:szCs w:val="20"/>
                <w:u w:val="single"/>
              </w:rPr>
            </w:pPr>
            <w:r w:rsidRPr="00284C5D">
              <w:rPr>
                <w:rFonts w:ascii="Nunito Sans" w:hAnsi="Nunito Sans" w:cs="Arial"/>
                <w:b/>
                <w:sz w:val="20"/>
                <w:szCs w:val="20"/>
                <w:u w:val="single"/>
              </w:rPr>
              <w:t>Utensils</w:t>
            </w:r>
          </w:p>
          <w:p w14:paraId="2F2FFFCB" w14:textId="77777777" w:rsidR="00973FD0" w:rsidRPr="00284C5D" w:rsidRDefault="00973FD0" w:rsidP="00973FD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>Microwaveable bowl, spoon, cup, microwave oven</w:t>
            </w:r>
          </w:p>
          <w:p w14:paraId="5F74CCEF" w14:textId="77777777" w:rsidR="00973FD0" w:rsidRPr="00284C5D" w:rsidRDefault="00973FD0" w:rsidP="00973FD0">
            <w:pPr>
              <w:spacing w:after="0" w:line="240" w:lineRule="auto"/>
              <w:rPr>
                <w:rFonts w:ascii="Nunito Sans" w:hAnsi="Nunito Sans" w:cs="Arial"/>
                <w:b/>
                <w:sz w:val="20"/>
                <w:szCs w:val="20"/>
                <w:u w:val="single"/>
              </w:rPr>
            </w:pPr>
            <w:r w:rsidRPr="00284C5D">
              <w:rPr>
                <w:rFonts w:ascii="Nunito Sans" w:hAnsi="Nunito Sans" w:cs="Arial"/>
                <w:b/>
                <w:sz w:val="20"/>
                <w:szCs w:val="20"/>
                <w:u w:val="single"/>
              </w:rPr>
              <w:t>Ingredients</w:t>
            </w:r>
          </w:p>
          <w:p w14:paraId="1EE6E3E3" w14:textId="09D0B1A1" w:rsidR="00973FD0" w:rsidRPr="00284C5D" w:rsidRDefault="00973FD0" w:rsidP="00973FD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>1 cup of flour</w:t>
            </w:r>
            <w:r w:rsidR="00284C5D" w:rsidRPr="00284C5D">
              <w:rPr>
                <w:rFonts w:ascii="Nunito Sans" w:hAnsi="Nunito Sans" w:cs="Arial"/>
                <w:sz w:val="20"/>
                <w:szCs w:val="20"/>
              </w:rPr>
              <w:t>* (see above)</w:t>
            </w:r>
          </w:p>
          <w:p w14:paraId="1AC146FF" w14:textId="77777777" w:rsidR="00973FD0" w:rsidRPr="00284C5D" w:rsidRDefault="00973FD0" w:rsidP="00973FD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>1 cup of water and food colouring</w:t>
            </w:r>
          </w:p>
          <w:p w14:paraId="03CD5BB7" w14:textId="77777777" w:rsidR="00973FD0" w:rsidRPr="00284C5D" w:rsidRDefault="00973FD0" w:rsidP="00973FD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>1 tablespoon of vegetable oil</w:t>
            </w:r>
          </w:p>
          <w:p w14:paraId="51D968C1" w14:textId="77777777" w:rsidR="004D6EB7" w:rsidRPr="00284C5D" w:rsidRDefault="00973FD0" w:rsidP="004D6EB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>2 teaspoons of cream of tartar</w:t>
            </w:r>
          </w:p>
          <w:p w14:paraId="7CACB8E3" w14:textId="4BC14DFB" w:rsidR="00973FD0" w:rsidRPr="00284C5D" w:rsidRDefault="00973FD0" w:rsidP="004D6EB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 xml:space="preserve">½ a cup of salt </w:t>
            </w:r>
          </w:p>
          <w:p w14:paraId="67F2FF65" w14:textId="4489DC03" w:rsidR="00973FD0" w:rsidRPr="00284C5D" w:rsidRDefault="004D6EB7" w:rsidP="00973FD0">
            <w:pPr>
              <w:spacing w:after="0" w:line="240" w:lineRule="auto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 w:cs="Arial"/>
                <w:sz w:val="20"/>
                <w:szCs w:val="20"/>
              </w:rPr>
              <w:t>(</w:t>
            </w:r>
            <w:r w:rsidR="00973FD0" w:rsidRPr="00284C5D">
              <w:rPr>
                <w:rFonts w:ascii="Nunito Sans" w:hAnsi="Nunito Sans" w:cs="Arial"/>
                <w:sz w:val="20"/>
                <w:szCs w:val="20"/>
              </w:rPr>
              <w:t>To make a larger batch, double up the ingredients</w:t>
            </w:r>
            <w:r w:rsidRPr="00284C5D">
              <w:rPr>
                <w:rFonts w:ascii="Nunito Sans" w:hAnsi="Nunito Sans" w:cs="Arial"/>
                <w:sz w:val="20"/>
                <w:szCs w:val="20"/>
              </w:rPr>
              <w:t>)</w:t>
            </w:r>
            <w:r w:rsidR="00973FD0" w:rsidRPr="00284C5D">
              <w:rPr>
                <w:rFonts w:ascii="Nunito Sans" w:hAnsi="Nunito Sans" w:cs="Arial"/>
                <w:sz w:val="20"/>
                <w:szCs w:val="20"/>
              </w:rPr>
              <w:t xml:space="preserve"> </w:t>
            </w:r>
          </w:p>
        </w:tc>
      </w:tr>
      <w:tr w:rsidR="00973FD0" w:rsidRPr="00973FD0" w14:paraId="550A9E9D" w14:textId="77777777" w:rsidTr="00C37E84">
        <w:trPr>
          <w:trHeight w:val="808"/>
          <w:jc w:val="center"/>
        </w:trPr>
        <w:tc>
          <w:tcPr>
            <w:tcW w:w="10060" w:type="dxa"/>
            <w:gridSpan w:val="2"/>
            <w:vAlign w:val="center"/>
          </w:tcPr>
          <w:p w14:paraId="5CB98AB1" w14:textId="3115B9DD" w:rsidR="00973FD0" w:rsidRPr="00284C5D" w:rsidRDefault="00973FD0" w:rsidP="00913457">
            <w:pPr>
              <w:spacing w:after="0" w:line="240" w:lineRule="auto"/>
              <w:jc w:val="center"/>
              <w:rPr>
                <w:rFonts w:ascii="Nunito Sans" w:hAnsi="Nunito Sans" w:cs="Arial"/>
                <w:sz w:val="20"/>
                <w:szCs w:val="20"/>
              </w:rPr>
            </w:pPr>
            <w:r w:rsidRPr="00284C5D">
              <w:rPr>
                <w:rFonts w:ascii="Nunito Sans" w:hAnsi="Nunito San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BDE183F" wp14:editId="7C31C5EF">
                  <wp:simplePos x="0" y="0"/>
                  <wp:positionH relativeFrom="column">
                    <wp:posOffset>-507365</wp:posOffset>
                  </wp:positionH>
                  <wp:positionV relativeFrom="paragraph">
                    <wp:posOffset>-206375</wp:posOffset>
                  </wp:positionV>
                  <wp:extent cx="425450" cy="546100"/>
                  <wp:effectExtent l="0" t="0" r="0" b="6350"/>
                  <wp:wrapTight wrapText="bothSides">
                    <wp:wrapPolygon edited="0">
                      <wp:start x="0" y="0"/>
                      <wp:lineTo x="0" y="21098"/>
                      <wp:lineTo x="20310" y="21098"/>
                      <wp:lineTo x="20310" y="0"/>
                      <wp:lineTo x="0" y="0"/>
                    </wp:wrapPolygon>
                  </wp:wrapTight>
                  <wp:docPr id="139553090" name="Picture 139553090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53090" name="Picture 139553090" descr="A star shaped object with red sticks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4C5D">
              <w:rPr>
                <w:rFonts w:ascii="Nunito Sans" w:hAnsi="Nunito Sans" w:cs="Arial"/>
                <w:b/>
                <w:sz w:val="20"/>
                <w:szCs w:val="20"/>
              </w:rPr>
              <w:t xml:space="preserve">Top Tip: </w:t>
            </w:r>
            <w:r w:rsidRPr="00284C5D">
              <w:rPr>
                <w:rFonts w:ascii="Nunito Sans" w:hAnsi="Nunito Sans" w:cs="Arial"/>
                <w:sz w:val="20"/>
                <w:szCs w:val="20"/>
              </w:rPr>
              <w:t>Make sure your child washes their hands thoroughly after handling raw ingredients and before/after exploring the playdough.</w:t>
            </w:r>
            <w:r w:rsidR="00C37E84" w:rsidRPr="00284C5D">
              <w:rPr>
                <w:rFonts w:ascii="Nunito Sans" w:hAnsi="Nunito Sans" w:cs="Arial"/>
                <w:sz w:val="20"/>
                <w:szCs w:val="20"/>
              </w:rPr>
              <w:t xml:space="preserve"> See </w:t>
            </w:r>
            <w:r w:rsidR="00C37E84" w:rsidRPr="00284C5D">
              <w:rPr>
                <w:rFonts w:ascii="Nunito Sans" w:hAnsi="Nunito Sans" w:cs="Arial"/>
                <w:b/>
                <w:bCs w:val="0"/>
                <w:sz w:val="20"/>
                <w:szCs w:val="20"/>
              </w:rPr>
              <w:t>Home Learning Card 7</w:t>
            </w:r>
            <w:r w:rsidR="00C37E84" w:rsidRPr="00284C5D">
              <w:rPr>
                <w:rFonts w:ascii="Nunito Sans" w:hAnsi="Nunito Sans" w:cs="Arial"/>
                <w:sz w:val="20"/>
                <w:szCs w:val="20"/>
              </w:rPr>
              <w:t xml:space="preserve"> for ideas on how to use your playdough with your child!</w:t>
            </w:r>
          </w:p>
        </w:tc>
      </w:tr>
    </w:tbl>
    <w:p w14:paraId="5384DD7C" w14:textId="33D87164" w:rsidR="003A1B39" w:rsidRPr="00973FD0" w:rsidRDefault="00973FD0" w:rsidP="00973FD0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Pr="00973FD0">
        <w:rPr>
          <w:rFonts w:ascii="Nunito Sans" w:hAnsi="Nunito Sans"/>
          <w:sz w:val="18"/>
          <w:szCs w:val="18"/>
        </w:rPr>
        <w:t xml:space="preserve"> Learning Cards Set 2: Card 6 of 1</w:t>
      </w:r>
      <w:r w:rsidR="00FC05F7">
        <w:rPr>
          <w:rFonts w:ascii="Nunito Sans" w:hAnsi="Nunito Sans"/>
          <w:sz w:val="18"/>
          <w:szCs w:val="18"/>
        </w:rPr>
        <w:t>4</w:t>
      </w:r>
    </w:p>
    <w:sectPr w:rsidR="003A1B39" w:rsidRPr="00973FD0" w:rsidSect="00756FB7">
      <w:footerReference w:type="even" r:id="rId14"/>
      <w:footerReference w:type="default" r:id="rId15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595A3" w14:textId="77777777" w:rsidR="00945866" w:rsidRPr="00756FB7" w:rsidRDefault="00945866" w:rsidP="00756FB7">
      <w:r w:rsidRPr="00756FB7">
        <w:separator/>
      </w:r>
    </w:p>
  </w:endnote>
  <w:endnote w:type="continuationSeparator" w:id="0">
    <w:p w14:paraId="63D08730" w14:textId="77777777" w:rsidR="00945866" w:rsidRPr="00756FB7" w:rsidRDefault="00945866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008580AF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1CA66CE7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7428FCCC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637720A2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07DEB29A" wp14:editId="057661B1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6C2BD0DF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EAA341" w14:textId="77777777" w:rsidR="00945866" w:rsidRPr="00756FB7" w:rsidRDefault="00945866" w:rsidP="00756FB7">
      <w:r w:rsidRPr="00756FB7">
        <w:separator/>
      </w:r>
    </w:p>
  </w:footnote>
  <w:footnote w:type="continuationSeparator" w:id="0">
    <w:p w14:paraId="4EF43FC8" w14:textId="77777777" w:rsidR="00945866" w:rsidRPr="00756FB7" w:rsidRDefault="00945866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5AF7116"/>
    <w:multiLevelType w:val="hybridMultilevel"/>
    <w:tmpl w:val="72F80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57702"/>
    <w:multiLevelType w:val="multilevel"/>
    <w:tmpl w:val="C15A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572444"/>
    <w:multiLevelType w:val="hybridMultilevel"/>
    <w:tmpl w:val="E35CF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A605D"/>
    <w:multiLevelType w:val="multilevel"/>
    <w:tmpl w:val="5B28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AB4F73"/>
    <w:multiLevelType w:val="hybridMultilevel"/>
    <w:tmpl w:val="62D01D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292197">
    <w:abstractNumId w:val="1"/>
  </w:num>
  <w:num w:numId="2" w16cid:durableId="1638409827">
    <w:abstractNumId w:val="0"/>
  </w:num>
  <w:num w:numId="3" w16cid:durableId="1204247839">
    <w:abstractNumId w:val="6"/>
  </w:num>
  <w:num w:numId="4" w16cid:durableId="561866926">
    <w:abstractNumId w:val="2"/>
  </w:num>
  <w:num w:numId="5" w16cid:durableId="267931493">
    <w:abstractNumId w:val="5"/>
  </w:num>
  <w:num w:numId="6" w16cid:durableId="445271016">
    <w:abstractNumId w:val="4"/>
  </w:num>
  <w:num w:numId="7" w16cid:durableId="1473642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FD0"/>
    <w:rsid w:val="00000B23"/>
    <w:rsid w:val="00064298"/>
    <w:rsid w:val="00080215"/>
    <w:rsid w:val="0009711A"/>
    <w:rsid w:val="000A4C5A"/>
    <w:rsid w:val="001A1292"/>
    <w:rsid w:val="001A4038"/>
    <w:rsid w:val="001C1BB2"/>
    <w:rsid w:val="00284C5D"/>
    <w:rsid w:val="002F287E"/>
    <w:rsid w:val="00360DB5"/>
    <w:rsid w:val="00366E71"/>
    <w:rsid w:val="00380D4B"/>
    <w:rsid w:val="003A1B39"/>
    <w:rsid w:val="004641A6"/>
    <w:rsid w:val="00483E15"/>
    <w:rsid w:val="004D6EB7"/>
    <w:rsid w:val="00522280"/>
    <w:rsid w:val="00525EF1"/>
    <w:rsid w:val="00531D77"/>
    <w:rsid w:val="005A6557"/>
    <w:rsid w:val="005E1C13"/>
    <w:rsid w:val="006950BB"/>
    <w:rsid w:val="00756FB7"/>
    <w:rsid w:val="00771F45"/>
    <w:rsid w:val="007F3412"/>
    <w:rsid w:val="00805337"/>
    <w:rsid w:val="00842D82"/>
    <w:rsid w:val="008B0F39"/>
    <w:rsid w:val="008C14D5"/>
    <w:rsid w:val="00913457"/>
    <w:rsid w:val="00916B08"/>
    <w:rsid w:val="00940724"/>
    <w:rsid w:val="00945866"/>
    <w:rsid w:val="00947BA0"/>
    <w:rsid w:val="00973FD0"/>
    <w:rsid w:val="009A5F07"/>
    <w:rsid w:val="009C5954"/>
    <w:rsid w:val="00A0575E"/>
    <w:rsid w:val="00AC1176"/>
    <w:rsid w:val="00B045E0"/>
    <w:rsid w:val="00B13412"/>
    <w:rsid w:val="00B6361C"/>
    <w:rsid w:val="00C37E84"/>
    <w:rsid w:val="00D13DA9"/>
    <w:rsid w:val="00E179AE"/>
    <w:rsid w:val="00EC662A"/>
    <w:rsid w:val="00ED4E74"/>
    <w:rsid w:val="00F07F2B"/>
    <w:rsid w:val="00F25B03"/>
    <w:rsid w:val="00F30732"/>
    <w:rsid w:val="00F32FC7"/>
    <w:rsid w:val="00F60541"/>
    <w:rsid w:val="00FA15A5"/>
    <w:rsid w:val="00FC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6179A1"/>
  <w15:chartTrackingRefBased/>
  <w15:docId w15:val="{BC9E6409-0B49-4119-B6F1-C45DE0D08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FD0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3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3FD0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3F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3F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3F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3F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3FD0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3FD0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3FD0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3F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3FD0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3FD0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973FD0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50BB"/>
    <w:rPr>
      <w:color w:val="024D6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ood.gov.uk/safety-hygiene/handling-flour-and-flour-products-safely?utm_source=Early+Education&amp;utm_campaign=60c89af847-EMAIL_CAMPAIGN_2022_09_13_01_47_COPY_01&amp;utm_medium=email&amp;utm_term=0_f3fa759875-60c89af847-459805694&amp;mc_cid=60c89af847&amp;mc_eid=a0db973f2b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D2F5D4-2764-48F2-82F5-C59259445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F72847-6AB1-4346-9B14-9FECC6EDEBC9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3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9</cp:revision>
  <dcterms:created xsi:type="dcterms:W3CDTF">2024-07-31T12:41:00Z</dcterms:created>
  <dcterms:modified xsi:type="dcterms:W3CDTF">2024-09-18T13:52:00Z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  <property fmtid="{D5CDD505-2E9C-101B-9397-08002B2CF9AE}" pid="3" name="MediaServiceImageTags">
    <vt:lpwstr/>
  </property>
</Properties>
</file>