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981"/>
        <w:tblW w:w="9918" w:type="dxa"/>
        <w:tblLook w:val="04A0" w:firstRow="1" w:lastRow="0" w:firstColumn="1" w:lastColumn="0" w:noHBand="0" w:noVBand="1"/>
      </w:tblPr>
      <w:tblGrid>
        <w:gridCol w:w="3964"/>
        <w:gridCol w:w="5954"/>
      </w:tblGrid>
      <w:tr w:rsidR="00B53C13" w:rsidRPr="00B53C13" w14:paraId="060D2E6C" w14:textId="77777777" w:rsidTr="007D5490">
        <w:trPr>
          <w:trHeight w:val="841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3BD7A187" w14:textId="77777777" w:rsidR="00B53C13" w:rsidRPr="00460E75" w:rsidRDefault="00B53C13" w:rsidP="007D5490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460E75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2 Activity 7</w:t>
            </w:r>
          </w:p>
          <w:p w14:paraId="3662C430" w14:textId="38C5C9C3" w:rsidR="00460E75" w:rsidRPr="00B53C13" w:rsidRDefault="00460E75" w:rsidP="007D5490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460E75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Playdough Pictionary</w:t>
            </w:r>
          </w:p>
        </w:tc>
      </w:tr>
      <w:tr w:rsidR="00B53C13" w:rsidRPr="00B53C13" w14:paraId="469D3EA3" w14:textId="77777777" w:rsidTr="007D5490">
        <w:trPr>
          <w:trHeight w:val="245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6351725D" w14:textId="09841AA1" w:rsidR="00B53C13" w:rsidRPr="00B53C13" w:rsidRDefault="001D75A2" w:rsidP="007D5490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 w:rsidR="00460E75" w:rsidRPr="0051432B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fine motor skills, </w:t>
            </w:r>
            <w:r w:rsidR="00460E75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following instructions,</w:t>
            </w:r>
            <w:r w:rsidR="00FA6E72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thinking of ideas, imagination, modelling, concentration, </w:t>
            </w:r>
            <w:r w:rsidR="00460E75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describing, vocabulary, </w:t>
            </w:r>
            <w:r w:rsidR="00752ABD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turn-taking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</w:t>
            </w:r>
          </w:p>
        </w:tc>
      </w:tr>
      <w:tr w:rsidR="00B53C13" w:rsidRPr="00B53C13" w14:paraId="54D90697" w14:textId="77777777" w:rsidTr="007D5490">
        <w:trPr>
          <w:trHeight w:val="6931"/>
        </w:trPr>
        <w:tc>
          <w:tcPr>
            <w:tcW w:w="3964" w:type="dxa"/>
            <w:shd w:val="clear" w:color="auto" w:fill="9DDDDD" w:themeFill="accent1" w:themeFillTint="66"/>
          </w:tcPr>
          <w:p w14:paraId="1978DFCA" w14:textId="77777777" w:rsidR="00B53C13" w:rsidRPr="00B53C13" w:rsidRDefault="00B53C13" w:rsidP="007D5490">
            <w:pPr>
              <w:rPr>
                <w:rFonts w:ascii="Nunito Sans" w:hAnsi="Nunito Sans" w:cs="Arial"/>
                <w:b/>
                <w:noProof/>
                <w:sz w:val="24"/>
                <w:lang w:eastAsia="en-GB"/>
              </w:rPr>
            </w:pPr>
          </w:p>
          <w:p w14:paraId="4D2E036D" w14:textId="77777777" w:rsidR="00B53C13" w:rsidRPr="00B53C13" w:rsidRDefault="00B53C13" w:rsidP="007D5490">
            <w:pPr>
              <w:rPr>
                <w:rFonts w:ascii="Nunito Sans" w:hAnsi="Nunito Sans" w:cs="Arial"/>
                <w:b/>
                <w:sz w:val="24"/>
              </w:rPr>
            </w:pPr>
            <w:r w:rsidRPr="00B53C13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CAB96C8" wp14:editId="5B75E796">
                  <wp:simplePos x="0" y="0"/>
                  <wp:positionH relativeFrom="column">
                    <wp:posOffset>998220</wp:posOffset>
                  </wp:positionH>
                  <wp:positionV relativeFrom="paragraph">
                    <wp:posOffset>2454275</wp:posOffset>
                  </wp:positionV>
                  <wp:extent cx="914400" cy="1431925"/>
                  <wp:effectExtent l="323850" t="323850" r="323850" b="320675"/>
                  <wp:wrapTight wrapText="bothSides">
                    <wp:wrapPolygon edited="0">
                      <wp:start x="3600" y="-4885"/>
                      <wp:lineTo x="-6750" y="-4310"/>
                      <wp:lineTo x="-7650" y="20403"/>
                      <wp:lineTo x="-6750" y="23564"/>
                      <wp:lineTo x="-900" y="25575"/>
                      <wp:lineTo x="-450" y="26150"/>
                      <wp:lineTo x="18000" y="26150"/>
                      <wp:lineTo x="18450" y="25575"/>
                      <wp:lineTo x="26100" y="23276"/>
                      <wp:lineTo x="28800" y="18966"/>
                      <wp:lineTo x="28800" y="287"/>
                      <wp:lineTo x="22050" y="-4023"/>
                      <wp:lineTo x="21600" y="-4885"/>
                      <wp:lineTo x="3600" y="-4885"/>
                    </wp:wrapPolygon>
                  </wp:wrapTight>
                  <wp:docPr id="2" name="Picture 2" descr="A green dough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green dough on a tab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60" t="17405"/>
                          <a:stretch/>
                        </pic:blipFill>
                        <pic:spPr bwMode="auto">
                          <a:xfrm>
                            <a:off x="0" y="0"/>
                            <a:ext cx="914400" cy="143192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3C13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0733CC0" wp14:editId="768F8357">
                  <wp:simplePos x="0" y="0"/>
                  <wp:positionH relativeFrom="column">
                    <wp:posOffset>258997</wp:posOffset>
                  </wp:positionH>
                  <wp:positionV relativeFrom="paragraph">
                    <wp:posOffset>324319</wp:posOffset>
                  </wp:positionV>
                  <wp:extent cx="1381125" cy="1842135"/>
                  <wp:effectExtent l="323850" t="323850" r="333375" b="329565"/>
                  <wp:wrapTight wrapText="bothSides">
                    <wp:wrapPolygon edited="0">
                      <wp:start x="3575" y="-3797"/>
                      <wp:lineTo x="-4171" y="-3351"/>
                      <wp:lineTo x="-5065" y="3797"/>
                      <wp:lineTo x="-4767" y="21890"/>
                      <wp:lineTo x="-596" y="24794"/>
                      <wp:lineTo x="-298" y="25241"/>
                      <wp:lineTo x="18472" y="25241"/>
                      <wp:lineTo x="18770" y="24794"/>
                      <wp:lineTo x="25324" y="21890"/>
                      <wp:lineTo x="25324" y="21667"/>
                      <wp:lineTo x="26516" y="18093"/>
                      <wp:lineTo x="26516" y="223"/>
                      <wp:lineTo x="22047" y="-3127"/>
                      <wp:lineTo x="21749" y="-3797"/>
                      <wp:lineTo x="3575" y="-3797"/>
                    </wp:wrapPolygon>
                  </wp:wrapTight>
                  <wp:docPr id="3" name="Picture 3" descr="A child writing on a piece of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hild writing on a piece of pap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84213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4" w:type="dxa"/>
            <w:shd w:val="clear" w:color="auto" w:fill="9DDDDD" w:themeFill="accent1" w:themeFillTint="66"/>
          </w:tcPr>
          <w:p w14:paraId="18CC7F91" w14:textId="3DF38A67" w:rsidR="00B53C13" w:rsidRPr="00B53C13" w:rsidRDefault="00B53C13" w:rsidP="007D5490">
            <w:p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  <w:b/>
              </w:rPr>
              <w:t>H</w:t>
            </w:r>
            <w:r w:rsidRPr="00B53C13">
              <w:rPr>
                <w:rFonts w:ascii="Nunito Sans" w:hAnsi="Nunito Sans" w:cs="Arial"/>
                <w:b/>
              </w:rPr>
              <w:t>ow to:</w:t>
            </w:r>
          </w:p>
          <w:p w14:paraId="4A2F2951" w14:textId="04CE6BC4" w:rsidR="00B53C13" w:rsidRPr="00A62F60" w:rsidRDefault="00A62F60" w:rsidP="007D549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62F60">
              <w:rPr>
                <w:rFonts w:ascii="Nunito Sans" w:hAnsi="Nunito Sans" w:cs="Arial"/>
              </w:rPr>
              <w:t xml:space="preserve">Invite your child to play ‘Playdough Pictionary’ with you. You can play this game with two or more players and will need to a batch of </w:t>
            </w:r>
            <w:r w:rsidR="00B53C13" w:rsidRPr="00A62F60">
              <w:rPr>
                <w:rFonts w:ascii="Nunito Sans" w:hAnsi="Nunito Sans" w:cs="Arial"/>
              </w:rPr>
              <w:t>playdough</w:t>
            </w:r>
            <w:r w:rsidR="007D5490">
              <w:rPr>
                <w:rFonts w:ascii="Nunito Sans" w:hAnsi="Nunito Sans" w:cs="Arial"/>
              </w:rPr>
              <w:t xml:space="preserve"> – use our</w:t>
            </w:r>
            <w:r w:rsidR="00B53C13" w:rsidRPr="00A62F60">
              <w:rPr>
                <w:rFonts w:ascii="Nunito Sans" w:hAnsi="Nunito Sans" w:cs="Arial"/>
              </w:rPr>
              <w:t xml:space="preserve"> recipe (</w:t>
            </w:r>
            <w:r w:rsidR="00B53C13" w:rsidRPr="001D75A2">
              <w:rPr>
                <w:rFonts w:ascii="Nunito Sans" w:hAnsi="Nunito Sans" w:cs="Arial"/>
                <w:b/>
                <w:bCs w:val="0"/>
              </w:rPr>
              <w:t>Home Learning Card 6)</w:t>
            </w:r>
            <w:r w:rsidR="00B354B4">
              <w:rPr>
                <w:rFonts w:ascii="Nunito Sans" w:hAnsi="Nunito Sans" w:cs="Arial"/>
                <w:b/>
                <w:bCs w:val="0"/>
              </w:rPr>
              <w:t>*</w:t>
            </w:r>
            <w:r w:rsidRPr="001D75A2">
              <w:rPr>
                <w:rFonts w:ascii="Nunito Sans" w:hAnsi="Nunito Sans" w:cs="Arial"/>
                <w:b/>
                <w:bCs w:val="0"/>
              </w:rPr>
              <w:t>.</w:t>
            </w:r>
          </w:p>
          <w:p w14:paraId="0E50E929" w14:textId="07D5BAC0" w:rsidR="00B53C13" w:rsidRPr="00B53C13" w:rsidRDefault="00B53C13" w:rsidP="007D549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B53C13">
              <w:rPr>
                <w:rFonts w:ascii="Nunito Sans" w:hAnsi="Nunito Sans" w:cs="Arial"/>
              </w:rPr>
              <w:t xml:space="preserve">Make a selection of cards naming objects you could make e.g. a cat, a </w:t>
            </w:r>
            <w:r w:rsidR="00A62F60">
              <w:rPr>
                <w:rFonts w:ascii="Nunito Sans" w:hAnsi="Nunito Sans" w:cs="Arial"/>
              </w:rPr>
              <w:t>hat</w:t>
            </w:r>
            <w:r w:rsidRPr="00B53C13">
              <w:rPr>
                <w:rFonts w:ascii="Nunito Sans" w:hAnsi="Nunito Sans" w:cs="Arial"/>
              </w:rPr>
              <w:t>, a house</w:t>
            </w:r>
            <w:r w:rsidR="00A62F60">
              <w:rPr>
                <w:rFonts w:ascii="Nunito Sans" w:hAnsi="Nunito Sans" w:cs="Arial"/>
              </w:rPr>
              <w:t xml:space="preserve"> etc.</w:t>
            </w:r>
          </w:p>
          <w:p w14:paraId="106C7635" w14:textId="77893522" w:rsidR="00B53C13" w:rsidRPr="00B53C13" w:rsidRDefault="00B53C13" w:rsidP="007D549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B53C13">
              <w:rPr>
                <w:rFonts w:ascii="Nunito Sans" w:hAnsi="Nunito Sans" w:cs="Arial"/>
              </w:rPr>
              <w:t>Place the cards in the middle of the table, face down</w:t>
            </w:r>
            <w:r w:rsidR="00A62F60">
              <w:rPr>
                <w:rFonts w:ascii="Nunito Sans" w:hAnsi="Nunito Sans" w:cs="Arial"/>
              </w:rPr>
              <w:t>.</w:t>
            </w:r>
          </w:p>
          <w:p w14:paraId="07B3CA2A" w14:textId="42F02E32" w:rsidR="00B53C13" w:rsidRDefault="00A62F60" w:rsidP="007D549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A62F60">
              <w:rPr>
                <w:rFonts w:ascii="Nunito Sans" w:hAnsi="Nunito Sans" w:cs="Arial"/>
              </w:rPr>
              <w:t>The first player should select a</w:t>
            </w:r>
            <w:r w:rsidR="00B53C13" w:rsidRPr="00A62F60">
              <w:rPr>
                <w:rFonts w:ascii="Nunito Sans" w:hAnsi="Nunito Sans" w:cs="Arial"/>
              </w:rPr>
              <w:t xml:space="preserve"> card</w:t>
            </w:r>
            <w:r w:rsidRPr="00A62F60">
              <w:rPr>
                <w:rFonts w:ascii="Nunito Sans" w:hAnsi="Nunito Sans" w:cs="Arial"/>
              </w:rPr>
              <w:t xml:space="preserve"> and then </w:t>
            </w:r>
            <w:r w:rsidR="00B53C13" w:rsidRPr="00A62F60">
              <w:rPr>
                <w:rFonts w:ascii="Nunito Sans" w:hAnsi="Nunito Sans" w:cs="Arial"/>
              </w:rPr>
              <w:t>make a model of the object that is on the card</w:t>
            </w:r>
            <w:r w:rsidRPr="00A62F60">
              <w:rPr>
                <w:rFonts w:ascii="Nunito Sans" w:hAnsi="Nunito Sans" w:cs="Arial"/>
              </w:rPr>
              <w:t>.</w:t>
            </w:r>
            <w:r w:rsidR="00B53C13" w:rsidRPr="00A62F60">
              <w:rPr>
                <w:rFonts w:ascii="Nunito Sans" w:hAnsi="Nunito Sans" w:cs="Arial"/>
              </w:rPr>
              <w:t xml:space="preserve"> The other players have to guess the object that is being made</w:t>
            </w:r>
            <w:r w:rsidRPr="00A62F60">
              <w:rPr>
                <w:rFonts w:ascii="Nunito Sans" w:hAnsi="Nunito Sans" w:cs="Arial"/>
              </w:rPr>
              <w:t xml:space="preserve"> - </w:t>
            </w:r>
            <w:r>
              <w:rPr>
                <w:rFonts w:ascii="Nunito Sans" w:hAnsi="Nunito Sans" w:cs="Arial"/>
              </w:rPr>
              <w:t>t</w:t>
            </w:r>
            <w:r w:rsidR="00B53C13" w:rsidRPr="00A62F60">
              <w:rPr>
                <w:rFonts w:ascii="Nunito Sans" w:hAnsi="Nunito Sans" w:cs="Arial"/>
              </w:rPr>
              <w:t xml:space="preserve">he first person to guess correctly </w:t>
            </w:r>
            <w:r>
              <w:rPr>
                <w:rFonts w:ascii="Nunito Sans" w:hAnsi="Nunito Sans" w:cs="Arial"/>
              </w:rPr>
              <w:t>wins</w:t>
            </w:r>
            <w:r w:rsidR="00B53C13" w:rsidRPr="00A62F60">
              <w:rPr>
                <w:rFonts w:ascii="Nunito Sans" w:hAnsi="Nunito Sans" w:cs="Arial"/>
              </w:rPr>
              <w:t xml:space="preserve"> a point</w:t>
            </w:r>
            <w:r>
              <w:rPr>
                <w:rFonts w:ascii="Nunito Sans" w:hAnsi="Nunito Sans" w:cs="Arial"/>
              </w:rPr>
              <w:t>!</w:t>
            </w:r>
          </w:p>
          <w:p w14:paraId="27E01B7D" w14:textId="4BA5593F" w:rsidR="00A62F60" w:rsidRPr="00A62F60" w:rsidRDefault="00A62F60" w:rsidP="007D549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Make a tally chart to record each </w:t>
            </w:r>
            <w:r w:rsidR="007D5490">
              <w:rPr>
                <w:rFonts w:ascii="Nunito Sans" w:hAnsi="Nunito Sans" w:cs="Arial"/>
              </w:rPr>
              <w:t>player’</w:t>
            </w:r>
            <w:r w:rsidR="007D5490">
              <w:rPr>
                <w:rFonts w:ascii="Nunito Sans" w:hAnsi="Nunito Sans" w:cs="Arial"/>
                <w:bCs w:val="0"/>
                <w:iCs w:val="0"/>
              </w:rPr>
              <w:t>s</w:t>
            </w:r>
            <w:r>
              <w:rPr>
                <w:rFonts w:ascii="Nunito Sans" w:hAnsi="Nunito Sans" w:cs="Arial"/>
              </w:rPr>
              <w:t xml:space="preserve"> score.</w:t>
            </w:r>
          </w:p>
          <w:p w14:paraId="175F695A" w14:textId="18654807" w:rsidR="00B53C13" w:rsidRDefault="00B53C13" w:rsidP="007D549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B53C13">
              <w:rPr>
                <w:rFonts w:ascii="Nunito Sans" w:hAnsi="Nunito Sans" w:cs="Arial"/>
              </w:rPr>
              <w:t>Take turns around the table, making models and guessing what they might be</w:t>
            </w:r>
            <w:r w:rsidR="00A62F60">
              <w:rPr>
                <w:rFonts w:ascii="Nunito Sans" w:hAnsi="Nunito Sans" w:cs="Arial"/>
              </w:rPr>
              <w:t xml:space="preserve"> until all of the cards have run out.</w:t>
            </w:r>
          </w:p>
          <w:p w14:paraId="674359F7" w14:textId="77777777" w:rsidR="00B53C13" w:rsidRDefault="00A62F60" w:rsidP="007D549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Encourage your child to count the total tally marks for each player and ask who has the most points to decide who the winner is.</w:t>
            </w:r>
          </w:p>
          <w:p w14:paraId="1DDF593C" w14:textId="77777777" w:rsidR="00B354B4" w:rsidRPr="003C2F71" w:rsidRDefault="00B354B4" w:rsidP="007D5490">
            <w:pPr>
              <w:spacing w:after="0" w:line="240" w:lineRule="auto"/>
              <w:jc w:val="center"/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</w:pPr>
            <w:r w:rsidRPr="003C2F71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  <w:t xml:space="preserve">*Please refer to </w:t>
            </w:r>
            <w:hyperlink r:id="rId12" w:history="1">
              <w:r w:rsidRPr="003C2F71">
                <w:rPr>
                  <w:rStyle w:val="Hyperlink"/>
                  <w:rFonts w:ascii="Nunito Sans" w:hAnsi="Nunito Sans" w:cs="Arial"/>
                  <w:b/>
                  <w:i/>
                  <w:sz w:val="20"/>
                  <w:szCs w:val="20"/>
                </w:rPr>
                <w:t>guidance</w:t>
              </w:r>
            </w:hyperlink>
            <w:r w:rsidRPr="003C2F71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  <w:t xml:space="preserve"> from the Food Standards Agency (FSA) around handling flour and flour products safely before using with your child.</w:t>
            </w:r>
          </w:p>
          <w:p w14:paraId="1C6F19FB" w14:textId="77777777" w:rsidR="00B354B4" w:rsidRPr="00DF425A" w:rsidRDefault="00B354B4" w:rsidP="007D5490">
            <w:pPr>
              <w:spacing w:after="0" w:line="240" w:lineRule="auto"/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  <w:u w:val="single"/>
              </w:rPr>
            </w:pPr>
            <w:r w:rsidRPr="00DF425A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  <w:u w:val="single"/>
              </w:rPr>
              <w:t>Make sure to:</w:t>
            </w:r>
          </w:p>
          <w:p w14:paraId="555AB9B1" w14:textId="77777777" w:rsidR="00B354B4" w:rsidRDefault="00B354B4" w:rsidP="007D549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Nunito Sans" w:hAnsi="Nunito Sans" w:cs="Arial"/>
                <w:i/>
                <w:iCs w:val="0"/>
                <w:sz w:val="20"/>
                <w:szCs w:val="20"/>
              </w:rPr>
            </w:pPr>
            <w:r w:rsidRPr="00B354B4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wash hands thoroughly with soap and warm water before and after handling flour.</w:t>
            </w:r>
          </w:p>
          <w:p w14:paraId="7C07DDE8" w14:textId="4426C224" w:rsidR="00B354B4" w:rsidRPr="00B354B4" w:rsidRDefault="00B354B4" w:rsidP="007D549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Nunito Sans" w:hAnsi="Nunito Sans" w:cs="Arial"/>
                <w:i/>
                <w:iCs w:val="0"/>
                <w:sz w:val="20"/>
                <w:szCs w:val="20"/>
              </w:rPr>
            </w:pPr>
            <w:r w:rsidRPr="00B354B4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clean all surfaces properly after contact with flour - wash utensil</w:t>
            </w:r>
            <w:r w:rsidR="007D5490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s</w:t>
            </w:r>
            <w:r w:rsidRPr="00B354B4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 xml:space="preserve"> and surfaces with warm, soapy water or surface cleaner and disinfect where necessary.</w:t>
            </w:r>
          </w:p>
        </w:tc>
      </w:tr>
      <w:tr w:rsidR="00B53C13" w:rsidRPr="00B53C13" w14:paraId="395E5360" w14:textId="77777777" w:rsidTr="007D5490">
        <w:tc>
          <w:tcPr>
            <w:tcW w:w="3964" w:type="dxa"/>
            <w:shd w:val="clear" w:color="auto" w:fill="CCFF99"/>
          </w:tcPr>
          <w:p w14:paraId="0D6D812B" w14:textId="77777777" w:rsidR="00B53C13" w:rsidRPr="00B53C13" w:rsidRDefault="00B53C13" w:rsidP="007D5490">
            <w:pPr>
              <w:rPr>
                <w:rFonts w:ascii="Nunito Sans" w:hAnsi="Nunito Sans" w:cs="Arial"/>
                <w:b/>
              </w:rPr>
            </w:pPr>
            <w:r w:rsidRPr="00B53C13">
              <w:rPr>
                <w:rFonts w:ascii="Nunito Sans" w:hAnsi="Nunito Sans" w:cs="Arial"/>
                <w:b/>
              </w:rPr>
              <w:t>Adaptations:</w:t>
            </w:r>
          </w:p>
          <w:p w14:paraId="1105C058" w14:textId="77777777" w:rsidR="00B354B4" w:rsidRDefault="00B53C13" w:rsidP="007D549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B354B4">
              <w:rPr>
                <w:rFonts w:ascii="Nunito Sans" w:hAnsi="Nunito Sans" w:cs="Arial"/>
              </w:rPr>
              <w:t>Introduce a timer and make the models against the clock</w:t>
            </w:r>
            <w:r w:rsidR="00A62F60" w:rsidRPr="00B354B4">
              <w:rPr>
                <w:rFonts w:ascii="Nunito Sans" w:hAnsi="Nunito Sans" w:cs="Arial"/>
              </w:rPr>
              <w:t>.</w:t>
            </w:r>
          </w:p>
          <w:p w14:paraId="2E574E0E" w14:textId="56B8F7C2" w:rsidR="00B53C13" w:rsidRPr="00B354B4" w:rsidRDefault="00B53C13" w:rsidP="007D549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B354B4">
              <w:rPr>
                <w:rFonts w:ascii="Nunito Sans" w:hAnsi="Nunito Sans" w:cs="Arial"/>
              </w:rPr>
              <w:t>If your child finds reading the words challenging, draw pictures on the cards</w:t>
            </w:r>
            <w:r w:rsidR="00A62F60" w:rsidRPr="00B354B4">
              <w:rPr>
                <w:rFonts w:ascii="Nunito Sans" w:hAnsi="Nunito Sans" w:cs="Arial"/>
              </w:rPr>
              <w:t xml:space="preserve"> or have objects hidden in a bag to select and create models of.</w:t>
            </w:r>
          </w:p>
        </w:tc>
        <w:tc>
          <w:tcPr>
            <w:tcW w:w="5954" w:type="dxa"/>
            <w:shd w:val="clear" w:color="auto" w:fill="FEDCAE"/>
          </w:tcPr>
          <w:p w14:paraId="2BBBB6AD" w14:textId="77777777" w:rsidR="00B53C13" w:rsidRPr="00B53C13" w:rsidRDefault="00B53C13" w:rsidP="007D5490">
            <w:pPr>
              <w:rPr>
                <w:rFonts w:ascii="Nunito Sans" w:hAnsi="Nunito Sans" w:cs="Arial"/>
                <w:b/>
              </w:rPr>
            </w:pPr>
            <w:r w:rsidRPr="00B53C13">
              <w:rPr>
                <w:rFonts w:ascii="Nunito Sans" w:hAnsi="Nunito Sans" w:cs="Arial"/>
                <w:b/>
              </w:rPr>
              <w:t>Resources:</w:t>
            </w:r>
          </w:p>
          <w:p w14:paraId="6B16F702" w14:textId="77777777" w:rsidR="00B53C13" w:rsidRPr="00B53C13" w:rsidRDefault="00B53C13" w:rsidP="007D54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B53C13">
              <w:rPr>
                <w:rFonts w:ascii="Nunito Sans" w:hAnsi="Nunito Sans" w:cs="Arial"/>
              </w:rPr>
              <w:t>playdough</w:t>
            </w:r>
          </w:p>
          <w:p w14:paraId="6B0F08D3" w14:textId="77777777" w:rsidR="00B53C13" w:rsidRPr="00B53C13" w:rsidRDefault="00B53C13" w:rsidP="007D54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B53C13">
              <w:rPr>
                <w:rFonts w:ascii="Nunito Sans" w:hAnsi="Nunito Sans" w:cs="Arial"/>
              </w:rPr>
              <w:t>paper or card</w:t>
            </w:r>
          </w:p>
          <w:p w14:paraId="6BF57A8F" w14:textId="77777777" w:rsidR="00B53C13" w:rsidRDefault="00B53C13" w:rsidP="007D54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B53C13">
              <w:rPr>
                <w:rFonts w:ascii="Nunito Sans" w:hAnsi="Nunito Sans" w:cs="Arial"/>
              </w:rPr>
              <w:t xml:space="preserve">pens or pencils </w:t>
            </w:r>
          </w:p>
          <w:p w14:paraId="3AD285A8" w14:textId="2090B519" w:rsidR="00A62F60" w:rsidRPr="00B53C13" w:rsidRDefault="00A62F60" w:rsidP="007D54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objects from around the house</w:t>
            </w:r>
          </w:p>
        </w:tc>
      </w:tr>
      <w:tr w:rsidR="00B53C13" w:rsidRPr="00B53C13" w14:paraId="31652A7D" w14:textId="77777777" w:rsidTr="007D5490">
        <w:trPr>
          <w:trHeight w:val="642"/>
        </w:trPr>
        <w:tc>
          <w:tcPr>
            <w:tcW w:w="9918" w:type="dxa"/>
            <w:gridSpan w:val="2"/>
            <w:vAlign w:val="center"/>
          </w:tcPr>
          <w:p w14:paraId="44955EDD" w14:textId="2F5263B6" w:rsidR="00B53C13" w:rsidRPr="00B53C13" w:rsidRDefault="00B354B4" w:rsidP="007D5490">
            <w:pPr>
              <w:spacing w:after="0" w:line="240" w:lineRule="auto"/>
              <w:jc w:val="center"/>
              <w:rPr>
                <w:rFonts w:ascii="Nunito Sans" w:hAnsi="Nunito Sans" w:cs="Arial"/>
              </w:rPr>
            </w:pPr>
            <w:r w:rsidRPr="00B53C13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3AEAA8F" wp14:editId="50FE7298">
                  <wp:simplePos x="0" y="0"/>
                  <wp:positionH relativeFrom="column">
                    <wp:posOffset>-386715</wp:posOffset>
                  </wp:positionH>
                  <wp:positionV relativeFrom="paragraph">
                    <wp:posOffset>-113665</wp:posOffset>
                  </wp:positionV>
                  <wp:extent cx="393700" cy="505460"/>
                  <wp:effectExtent l="0" t="0" r="6350" b="8890"/>
                  <wp:wrapTight wrapText="bothSides">
                    <wp:wrapPolygon edited="0">
                      <wp:start x="0" y="0"/>
                      <wp:lineTo x="0" y="21166"/>
                      <wp:lineTo x="20903" y="21166"/>
                      <wp:lineTo x="20903" y="0"/>
                      <wp:lineTo x="0" y="0"/>
                    </wp:wrapPolygon>
                  </wp:wrapTight>
                  <wp:docPr id="653592012" name="Picture 653592012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592012" name="Picture 653592012" descr="A star shaped object with red sticks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50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3C13" w:rsidRPr="00B53C13">
              <w:rPr>
                <w:rFonts w:ascii="Nunito Sans" w:hAnsi="Nunito Sans" w:cs="Arial"/>
                <w:b/>
              </w:rPr>
              <w:t>Top Tip</w:t>
            </w:r>
            <w:r w:rsidR="00B53C13">
              <w:rPr>
                <w:rFonts w:ascii="Nunito Sans" w:hAnsi="Nunito Sans" w:cs="Arial"/>
                <w:b/>
              </w:rPr>
              <w:t xml:space="preserve">: </w:t>
            </w:r>
            <w:r w:rsidR="00A62F60" w:rsidRPr="00A62F60">
              <w:rPr>
                <w:rFonts w:ascii="Nunito Sans" w:hAnsi="Nunito Sans" w:cs="Arial"/>
                <w:bCs w:val="0"/>
              </w:rPr>
              <w:t xml:space="preserve">Store your playdough in an airtight container in the fridge </w:t>
            </w:r>
            <w:r w:rsidR="00A62F60">
              <w:rPr>
                <w:rFonts w:ascii="Nunito Sans" w:hAnsi="Nunito Sans" w:cs="Arial"/>
                <w:bCs w:val="0"/>
              </w:rPr>
              <w:t xml:space="preserve">for up to two weeks so </w:t>
            </w:r>
            <w:r w:rsidR="00A62F60" w:rsidRPr="00A62F60">
              <w:rPr>
                <w:rFonts w:ascii="Nunito Sans" w:hAnsi="Nunito Sans" w:cs="Arial"/>
                <w:bCs w:val="0"/>
              </w:rPr>
              <w:t>that you can re-use it again and again!</w:t>
            </w:r>
          </w:p>
        </w:tc>
      </w:tr>
    </w:tbl>
    <w:p w14:paraId="111BCDF6" w14:textId="39785E34" w:rsidR="00B53C13" w:rsidRPr="00B53C13" w:rsidRDefault="00A62F60" w:rsidP="00B53C13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>Home</w:t>
      </w:r>
      <w:r w:rsidR="00B53C13" w:rsidRPr="00B53C13">
        <w:rPr>
          <w:rFonts w:ascii="Nunito Sans" w:hAnsi="Nunito Sans"/>
          <w:sz w:val="18"/>
          <w:szCs w:val="18"/>
        </w:rPr>
        <w:t xml:space="preserve"> Learning Cards Set 2: Card 7 of 1</w:t>
      </w:r>
      <w:r w:rsidR="000F441A">
        <w:rPr>
          <w:rFonts w:ascii="Nunito Sans" w:hAnsi="Nunito Sans"/>
          <w:sz w:val="18"/>
          <w:szCs w:val="18"/>
        </w:rPr>
        <w:t>4</w:t>
      </w:r>
    </w:p>
    <w:p w14:paraId="069EBF5B" w14:textId="77777777" w:rsidR="003A1B39" w:rsidRPr="00B53C13" w:rsidRDefault="003A1B39" w:rsidP="004641A6">
      <w:pPr>
        <w:pStyle w:val="BodyText"/>
        <w:rPr>
          <w:rFonts w:ascii="Nunito Sans" w:hAnsi="Nunito Sans"/>
        </w:rPr>
      </w:pPr>
    </w:p>
    <w:sectPr w:rsidR="003A1B39" w:rsidRPr="00B53C13" w:rsidSect="00756FB7">
      <w:footerReference w:type="even" r:id="rId14"/>
      <w:footerReference w:type="default" r:id="rId15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8785A" w14:textId="77777777" w:rsidR="00386907" w:rsidRPr="00756FB7" w:rsidRDefault="00386907" w:rsidP="00756FB7">
      <w:r w:rsidRPr="00756FB7">
        <w:separator/>
      </w:r>
    </w:p>
  </w:endnote>
  <w:endnote w:type="continuationSeparator" w:id="0">
    <w:p w14:paraId="7F0E8F12" w14:textId="77777777" w:rsidR="00386907" w:rsidRPr="00756FB7" w:rsidRDefault="00386907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07B5ED7F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6964C673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4F1E37CF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554FD458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25C246B1" wp14:editId="291EB544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72920D21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B348B" w14:textId="77777777" w:rsidR="00386907" w:rsidRPr="00756FB7" w:rsidRDefault="00386907" w:rsidP="00756FB7">
      <w:r w:rsidRPr="00756FB7">
        <w:separator/>
      </w:r>
    </w:p>
  </w:footnote>
  <w:footnote w:type="continuationSeparator" w:id="0">
    <w:p w14:paraId="270E7118" w14:textId="77777777" w:rsidR="00386907" w:rsidRPr="00756FB7" w:rsidRDefault="00386907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1932C72"/>
    <w:multiLevelType w:val="hybridMultilevel"/>
    <w:tmpl w:val="A66AE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91A30"/>
    <w:multiLevelType w:val="hybridMultilevel"/>
    <w:tmpl w:val="A4B4F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57702"/>
    <w:multiLevelType w:val="multilevel"/>
    <w:tmpl w:val="C15A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111EB3"/>
    <w:multiLevelType w:val="hybridMultilevel"/>
    <w:tmpl w:val="DE82BBB4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6B086672"/>
    <w:multiLevelType w:val="hybridMultilevel"/>
    <w:tmpl w:val="E1225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7867805">
    <w:abstractNumId w:val="0"/>
  </w:num>
  <w:num w:numId="2" w16cid:durableId="1460104627">
    <w:abstractNumId w:val="2"/>
  </w:num>
  <w:num w:numId="3" w16cid:durableId="210843961">
    <w:abstractNumId w:val="4"/>
  </w:num>
  <w:num w:numId="4" w16cid:durableId="1473642687">
    <w:abstractNumId w:val="3"/>
  </w:num>
  <w:num w:numId="5" w16cid:durableId="2091124037">
    <w:abstractNumId w:val="5"/>
  </w:num>
  <w:num w:numId="6" w16cid:durableId="2020812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C13"/>
    <w:rsid w:val="00000B23"/>
    <w:rsid w:val="00064298"/>
    <w:rsid w:val="00080215"/>
    <w:rsid w:val="0009711A"/>
    <w:rsid w:val="000A4C5A"/>
    <w:rsid w:val="000B48C0"/>
    <w:rsid w:val="000F441A"/>
    <w:rsid w:val="00150FD8"/>
    <w:rsid w:val="001A1292"/>
    <w:rsid w:val="001A4038"/>
    <w:rsid w:val="001C1BB2"/>
    <w:rsid w:val="001D75A2"/>
    <w:rsid w:val="002F287E"/>
    <w:rsid w:val="003152A4"/>
    <w:rsid w:val="003663B7"/>
    <w:rsid w:val="00366E71"/>
    <w:rsid w:val="00380D4B"/>
    <w:rsid w:val="00386907"/>
    <w:rsid w:val="003A1B39"/>
    <w:rsid w:val="003E5167"/>
    <w:rsid w:val="00460E75"/>
    <w:rsid w:val="004641A6"/>
    <w:rsid w:val="00522280"/>
    <w:rsid w:val="005A6557"/>
    <w:rsid w:val="005E1C13"/>
    <w:rsid w:val="00752ABD"/>
    <w:rsid w:val="00756FB7"/>
    <w:rsid w:val="00771F45"/>
    <w:rsid w:val="007D5490"/>
    <w:rsid w:val="007F3412"/>
    <w:rsid w:val="008B0F39"/>
    <w:rsid w:val="008C14D5"/>
    <w:rsid w:val="00916B08"/>
    <w:rsid w:val="00947BA0"/>
    <w:rsid w:val="009A5F07"/>
    <w:rsid w:val="009C5954"/>
    <w:rsid w:val="00A62F60"/>
    <w:rsid w:val="00AC1176"/>
    <w:rsid w:val="00B045E0"/>
    <w:rsid w:val="00B13412"/>
    <w:rsid w:val="00B354B4"/>
    <w:rsid w:val="00B53C13"/>
    <w:rsid w:val="00B6361C"/>
    <w:rsid w:val="00C82AFB"/>
    <w:rsid w:val="00D13DA9"/>
    <w:rsid w:val="00E179AE"/>
    <w:rsid w:val="00EC662A"/>
    <w:rsid w:val="00ED4E74"/>
    <w:rsid w:val="00F07F2B"/>
    <w:rsid w:val="00F30732"/>
    <w:rsid w:val="00FA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FA770"/>
  <w15:chartTrackingRefBased/>
  <w15:docId w15:val="{3E3970F5-E6BE-4B07-A329-A0C24734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C13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C13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C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C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3C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3C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3C13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C13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C13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C1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3C13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3C13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B53C13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54B4"/>
    <w:rPr>
      <w:color w:val="024D6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ood.gov.uk/safety-hygiene/handling-flour-and-flour-products-safely?utm_source=Early+Education&amp;utm_campaign=60c89af847-EMAIL_CAMPAIGN_2022_09_13_01_47_COPY_01&amp;utm_medium=email&amp;utm_term=0_f3fa759875-60c89af847-459805694&amp;mc_cid=60c89af847&amp;mc_eid=a0db973f2b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46360F-906F-4208-8861-747A0E66BD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4A145D-786B-436D-96CA-73C0CA3006EA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3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9</cp:revision>
  <dcterms:created xsi:type="dcterms:W3CDTF">2024-07-31T12:56:00Z</dcterms:created>
  <dcterms:modified xsi:type="dcterms:W3CDTF">2024-09-18T13:58:00Z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  <property fmtid="{D5CDD505-2E9C-101B-9397-08002B2CF9AE}" pid="3" name="MediaServiceImageTags">
    <vt:lpwstr/>
  </property>
</Properties>
</file>